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09207">
      <w:pPr>
        <w:jc w:val="center"/>
        <w:rPr>
          <w:b/>
          <w:sz w:val="30"/>
          <w:szCs w:val="30"/>
        </w:rPr>
      </w:pPr>
      <w:r>
        <w:rPr>
          <w:rFonts w:hint="eastAsia"/>
          <w:b/>
          <w:sz w:val="30"/>
          <w:szCs w:val="30"/>
        </w:rPr>
        <w:t>***（申请姓名）</w:t>
      </w:r>
      <w:r>
        <w:rPr>
          <w:b/>
          <w:sz w:val="30"/>
          <w:szCs w:val="30"/>
        </w:rPr>
        <w:t xml:space="preserve"> </w:t>
      </w:r>
      <w:r>
        <w:rPr>
          <w:rFonts w:hint="eastAsia"/>
          <w:b/>
          <w:sz w:val="30"/>
          <w:szCs w:val="30"/>
        </w:rPr>
        <w:t>科研成果清单</w:t>
      </w:r>
    </w:p>
    <w:p w14:paraId="4AC678FB">
      <w:pPr>
        <w:rPr>
          <w:b/>
        </w:rPr>
      </w:pPr>
      <w:r>
        <w:rPr>
          <w:rFonts w:hint="eastAsia"/>
          <w:b/>
        </w:rPr>
        <w:t>论文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646"/>
        <w:gridCol w:w="1560"/>
        <w:gridCol w:w="2546"/>
      </w:tblGrid>
      <w:tr w14:paraId="1DF4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3F004470">
            <w:pPr>
              <w:jc w:val="center"/>
            </w:pPr>
            <w:r>
              <w:rPr>
                <w:rFonts w:hint="eastAsia"/>
              </w:rPr>
              <w:t>序号</w:t>
            </w:r>
          </w:p>
        </w:tc>
        <w:tc>
          <w:tcPr>
            <w:tcW w:w="8646" w:type="dxa"/>
          </w:tcPr>
          <w:p w14:paraId="4DC3FA79">
            <w:pPr>
              <w:rPr>
                <w:rFonts w:hint="eastAsia"/>
              </w:rPr>
            </w:pPr>
            <w:r>
              <w:rPr>
                <w:bCs/>
              </w:rPr>
              <w:t>发表论文题目；刊物名称、卷期号、起讫页码</w:t>
            </w:r>
            <w:r>
              <w:rPr>
                <w:rFonts w:hint="eastAsia"/>
                <w:bCs/>
              </w:rPr>
              <w:t>、发表</w:t>
            </w:r>
            <w:r>
              <w:rPr>
                <w:bCs/>
              </w:rPr>
              <w:t>时间、发表状态（发表/录用）；论文级别（SCI/EI /核心期刊等）、影响因子</w:t>
            </w:r>
          </w:p>
        </w:tc>
        <w:tc>
          <w:tcPr>
            <w:tcW w:w="1560" w:type="dxa"/>
          </w:tcPr>
          <w:p w14:paraId="4EB411FE">
            <w:r>
              <w:rPr>
                <w:rFonts w:hint="eastAsia"/>
                <w:b/>
                <w:bCs/>
              </w:rPr>
              <w:t>本人排序</w:t>
            </w:r>
            <w:r>
              <w:rPr>
                <w:rFonts w:hint="eastAsia"/>
              </w:rPr>
              <w:t>/导师排序/总人数</w:t>
            </w:r>
          </w:p>
        </w:tc>
        <w:tc>
          <w:tcPr>
            <w:tcW w:w="2546" w:type="dxa"/>
            <w:vAlign w:val="center"/>
          </w:tcPr>
          <w:p w14:paraId="7086948C">
            <w:pPr>
              <w:jc w:val="center"/>
              <w:rPr>
                <w:rFonts w:hint="eastAsia" w:eastAsiaTheme="minorEastAsia"/>
                <w:lang w:eastAsia="zh-CN"/>
              </w:rPr>
            </w:pPr>
            <w:r>
              <w:rPr>
                <w:rFonts w:hint="eastAsia"/>
              </w:rPr>
              <w:t>备注</w:t>
            </w:r>
            <w:r>
              <w:rPr>
                <w:rFonts w:hint="eastAsia"/>
                <w:lang w:eastAsia="zh-CN"/>
              </w:rPr>
              <w:t>（</w:t>
            </w:r>
            <w:r>
              <w:rPr>
                <w:rFonts w:hint="eastAsia"/>
                <w:lang w:val="en-US" w:eastAsia="zh-CN"/>
              </w:rPr>
              <w:t>共一及论文网络查询地址注明</w:t>
            </w:r>
            <w:r>
              <w:rPr>
                <w:rFonts w:hint="eastAsia"/>
                <w:lang w:eastAsia="zh-CN"/>
              </w:rPr>
              <w:t>）</w:t>
            </w:r>
          </w:p>
        </w:tc>
      </w:tr>
      <w:tr w14:paraId="4730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263C17F3">
            <w:pPr>
              <w:jc w:val="center"/>
            </w:pPr>
            <w:r>
              <w:rPr>
                <w:rFonts w:hint="eastAsia"/>
              </w:rPr>
              <w:t>例：1</w:t>
            </w:r>
          </w:p>
        </w:tc>
        <w:tc>
          <w:tcPr>
            <w:tcW w:w="8646" w:type="dxa"/>
          </w:tcPr>
          <w:p w14:paraId="55CB8E15">
            <w:r>
              <w:t>Platinum Nanoparticles to Enable Electrodynamic Therapy for Effective Cancer Treatment；Advanced Materials；31(14)、180-189、2023-04-05发表；SCI、IF=25.809。</w:t>
            </w:r>
          </w:p>
        </w:tc>
        <w:tc>
          <w:tcPr>
            <w:tcW w:w="1560" w:type="dxa"/>
            <w:vAlign w:val="center"/>
          </w:tcPr>
          <w:p w14:paraId="7C67D090">
            <w:pPr>
              <w:widowControl/>
              <w:jc w:val="center"/>
              <w:rPr>
                <w:sz w:val="20"/>
                <w:szCs w:val="20"/>
              </w:rPr>
            </w:pPr>
            <w:r>
              <w:rPr>
                <w:rFonts w:hint="eastAsia"/>
                <w:sz w:val="20"/>
                <w:szCs w:val="20"/>
              </w:rPr>
              <w:t>1/</w:t>
            </w:r>
            <w:r>
              <w:rPr>
                <w:sz w:val="20"/>
                <w:szCs w:val="20"/>
              </w:rPr>
              <w:t>9</w:t>
            </w:r>
            <w:r>
              <w:rPr>
                <w:rFonts w:hint="eastAsia"/>
                <w:sz w:val="20"/>
                <w:szCs w:val="20"/>
              </w:rPr>
              <w:t>/</w:t>
            </w:r>
            <w:r>
              <w:rPr>
                <w:sz w:val="20"/>
                <w:szCs w:val="20"/>
              </w:rPr>
              <w:t>9</w:t>
            </w:r>
          </w:p>
        </w:tc>
        <w:tc>
          <w:tcPr>
            <w:tcW w:w="2546" w:type="dxa"/>
            <w:vAlign w:val="center"/>
          </w:tcPr>
          <w:p w14:paraId="79CA36DD">
            <w:pPr>
              <w:widowControl/>
              <w:jc w:val="center"/>
              <w:rPr>
                <w:sz w:val="20"/>
                <w:szCs w:val="20"/>
              </w:rPr>
            </w:pPr>
            <w:r>
              <w:rPr>
                <w:rFonts w:hint="eastAsia"/>
                <w:sz w:val="20"/>
                <w:szCs w:val="20"/>
              </w:rPr>
              <w:t>论文网络查询地址：……</w:t>
            </w:r>
          </w:p>
        </w:tc>
      </w:tr>
      <w:tr w14:paraId="7DC4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14601D81">
            <w:pPr>
              <w:jc w:val="center"/>
            </w:pPr>
            <w:r>
              <w:rPr>
                <w:rFonts w:hint="eastAsia"/>
              </w:rPr>
              <w:t>例：2</w:t>
            </w:r>
          </w:p>
        </w:tc>
        <w:tc>
          <w:tcPr>
            <w:tcW w:w="8646" w:type="dxa"/>
          </w:tcPr>
          <w:p w14:paraId="67D0AEA8">
            <w:r>
              <w:t>MOF‐Based Organic Microlasers</w:t>
            </w:r>
            <w:r>
              <w:rPr>
                <w:rFonts w:hint="eastAsia"/>
              </w:rPr>
              <w:t>；</w:t>
            </w:r>
            <w:r>
              <w:t>Adanced Optical Materials、</w:t>
            </w:r>
            <w:r>
              <w:rPr>
                <w:color w:val="FF0000"/>
              </w:rPr>
              <w:t>暂无、暂无、</w:t>
            </w:r>
            <w:r>
              <w:rPr>
                <w:rFonts w:hint="eastAsia"/>
                <w:color w:val="FF0000"/>
              </w:rPr>
              <w:t>2</w:t>
            </w:r>
            <w:r>
              <w:rPr>
                <w:color w:val="FF0000"/>
              </w:rPr>
              <w:t>02</w:t>
            </w:r>
            <w:r>
              <w:rPr>
                <w:rFonts w:hint="eastAsia"/>
                <w:color w:val="FF0000"/>
                <w:lang w:val="en-US" w:eastAsia="zh-CN"/>
              </w:rPr>
              <w:t>5</w:t>
            </w:r>
            <w:r>
              <w:rPr>
                <w:color w:val="FF0000"/>
              </w:rPr>
              <w:t>-0</w:t>
            </w:r>
            <w:r>
              <w:rPr>
                <w:rFonts w:hint="eastAsia"/>
                <w:color w:val="FF0000"/>
                <w:lang w:val="en-US" w:eastAsia="zh-CN"/>
              </w:rPr>
              <w:t>8</w:t>
            </w:r>
            <w:r>
              <w:rPr>
                <w:color w:val="FF0000"/>
              </w:rPr>
              <w:t>-05</w:t>
            </w:r>
            <w:r>
              <w:rPr>
                <w:rFonts w:hint="eastAsia"/>
                <w:color w:val="FF0000"/>
              </w:rPr>
              <w:t>录用</w:t>
            </w:r>
            <w:r>
              <w:t>、SCI、</w:t>
            </w:r>
            <w:r>
              <w:rPr>
                <w:rFonts w:hint="eastAsia"/>
              </w:rPr>
              <w:t>IF</w:t>
            </w:r>
            <w:r>
              <w:t>=7.430</w:t>
            </w:r>
            <w:r>
              <w:tab/>
            </w:r>
            <w:r>
              <w:tab/>
            </w:r>
            <w:r>
              <w:tab/>
            </w:r>
            <w:r>
              <w:tab/>
            </w:r>
            <w:r>
              <w:tab/>
            </w:r>
            <w:r>
              <w:tab/>
            </w:r>
            <w:r>
              <w:tab/>
            </w:r>
            <w:r>
              <w:tab/>
            </w:r>
            <w:r>
              <w:tab/>
            </w:r>
          </w:p>
        </w:tc>
        <w:tc>
          <w:tcPr>
            <w:tcW w:w="1560" w:type="dxa"/>
            <w:vAlign w:val="center"/>
          </w:tcPr>
          <w:p w14:paraId="02D725AE">
            <w:pPr>
              <w:jc w:val="center"/>
            </w:pPr>
            <w:r>
              <w:t>2/10/10</w:t>
            </w:r>
          </w:p>
        </w:tc>
        <w:tc>
          <w:tcPr>
            <w:tcW w:w="2546" w:type="dxa"/>
            <w:vAlign w:val="center"/>
          </w:tcPr>
          <w:p w14:paraId="6A41C91E">
            <w:pPr>
              <w:jc w:val="center"/>
            </w:pPr>
            <w:r>
              <w:rPr>
                <w:rFonts w:hint="eastAsia"/>
                <w:b/>
                <w:bCs/>
                <w:sz w:val="20"/>
              </w:rPr>
              <w:t>本人共一排二</w:t>
            </w:r>
            <w:r>
              <w:rPr>
                <w:rFonts w:hint="eastAsia"/>
                <w:sz w:val="20"/>
              </w:rPr>
              <w:t>，论文网络查询地址：……</w:t>
            </w:r>
          </w:p>
        </w:tc>
      </w:tr>
      <w:tr w14:paraId="10B7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35" w:type="dxa"/>
            <w:vAlign w:val="center"/>
          </w:tcPr>
          <w:p w14:paraId="7F87B6E9">
            <w:pPr>
              <w:jc w:val="center"/>
              <w:rPr>
                <w:rFonts w:hint="eastAsia" w:eastAsiaTheme="minorEastAsia"/>
                <w:lang w:eastAsia="zh-CN"/>
              </w:rPr>
            </w:pPr>
            <w:r>
              <w:rPr>
                <w:rFonts w:hint="eastAsia"/>
                <w:lang w:val="en-US" w:eastAsia="zh-CN"/>
              </w:rPr>
              <w:t>1</w:t>
            </w:r>
          </w:p>
        </w:tc>
        <w:tc>
          <w:tcPr>
            <w:tcW w:w="8646" w:type="dxa"/>
          </w:tcPr>
          <w:p w14:paraId="1F1FBA4A">
            <w:r>
              <w:rPr>
                <w:rFonts w:hint="eastAsia"/>
              </w:rPr>
              <w:t>……</w:t>
            </w:r>
          </w:p>
        </w:tc>
        <w:tc>
          <w:tcPr>
            <w:tcW w:w="1560" w:type="dxa"/>
            <w:vAlign w:val="center"/>
          </w:tcPr>
          <w:p w14:paraId="156F7DCC">
            <w:pPr>
              <w:jc w:val="center"/>
            </w:pPr>
          </w:p>
        </w:tc>
        <w:tc>
          <w:tcPr>
            <w:tcW w:w="2546" w:type="dxa"/>
            <w:vAlign w:val="center"/>
          </w:tcPr>
          <w:p w14:paraId="2D91A643">
            <w:pPr>
              <w:jc w:val="center"/>
            </w:pPr>
          </w:p>
        </w:tc>
      </w:tr>
      <w:tr w14:paraId="59B5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35" w:type="dxa"/>
            <w:vAlign w:val="center"/>
          </w:tcPr>
          <w:p w14:paraId="2EC0CC5C">
            <w:pPr>
              <w:jc w:val="center"/>
            </w:pPr>
          </w:p>
        </w:tc>
        <w:tc>
          <w:tcPr>
            <w:tcW w:w="8646" w:type="dxa"/>
          </w:tcPr>
          <w:p w14:paraId="3AE30A42"/>
        </w:tc>
        <w:tc>
          <w:tcPr>
            <w:tcW w:w="1560" w:type="dxa"/>
            <w:vAlign w:val="center"/>
          </w:tcPr>
          <w:p w14:paraId="01D097C4">
            <w:pPr>
              <w:jc w:val="center"/>
            </w:pPr>
          </w:p>
        </w:tc>
        <w:tc>
          <w:tcPr>
            <w:tcW w:w="2546" w:type="dxa"/>
            <w:vAlign w:val="center"/>
          </w:tcPr>
          <w:p w14:paraId="7C947B1F">
            <w:pPr>
              <w:jc w:val="center"/>
            </w:pPr>
          </w:p>
        </w:tc>
      </w:tr>
    </w:tbl>
    <w:p w14:paraId="32211DFD">
      <w:pPr>
        <w:rPr>
          <w:b/>
        </w:rPr>
      </w:pPr>
    </w:p>
    <w:p w14:paraId="72C14D27">
      <w:pPr>
        <w:rPr>
          <w:b/>
        </w:rPr>
      </w:pPr>
      <w:r>
        <w:rPr>
          <w:rFonts w:hint="eastAsia"/>
          <w:b/>
        </w:rPr>
        <w:t>专利</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505"/>
        <w:gridCol w:w="1701"/>
      </w:tblGrid>
      <w:tr w14:paraId="54A6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0800FBC7">
            <w:pPr>
              <w:jc w:val="center"/>
            </w:pPr>
            <w:r>
              <w:rPr>
                <w:rFonts w:hint="eastAsia"/>
              </w:rPr>
              <w:t>序号</w:t>
            </w:r>
          </w:p>
        </w:tc>
        <w:tc>
          <w:tcPr>
            <w:tcW w:w="8505" w:type="dxa"/>
          </w:tcPr>
          <w:p w14:paraId="6B5EA890">
            <w:pPr>
              <w:rPr>
                <w:rFonts w:hint="eastAsia"/>
              </w:rPr>
            </w:pPr>
            <w:r>
              <w:rPr>
                <w:rFonts w:hint="eastAsia"/>
              </w:rPr>
              <w:t>专利名称；专利类型（国家发明专利</w:t>
            </w:r>
            <w:r>
              <w:t>/实用</w:t>
            </w:r>
            <w:r>
              <w:rPr>
                <w:rFonts w:hint="eastAsia"/>
              </w:rPr>
              <w:t>新型</w:t>
            </w:r>
            <w:r>
              <w:t>专利）；专利状态（授权/受理）及时间；专利号；署名排序（本人/导师/作者总数）</w:t>
            </w:r>
          </w:p>
        </w:tc>
        <w:tc>
          <w:tcPr>
            <w:tcW w:w="1701" w:type="dxa"/>
          </w:tcPr>
          <w:p w14:paraId="18FCF203">
            <w:r>
              <w:rPr>
                <w:rFonts w:hint="eastAsia"/>
              </w:rPr>
              <w:t>本人排序/导师排序/总人数</w:t>
            </w:r>
          </w:p>
        </w:tc>
      </w:tr>
      <w:tr w14:paraId="3FE2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06414D88">
            <w:pPr>
              <w:jc w:val="center"/>
            </w:pPr>
            <w:r>
              <w:rPr>
                <w:rFonts w:hint="eastAsia"/>
              </w:rPr>
              <w:t>例：1</w:t>
            </w:r>
          </w:p>
        </w:tc>
        <w:tc>
          <w:tcPr>
            <w:tcW w:w="8505" w:type="dxa"/>
          </w:tcPr>
          <w:p w14:paraId="3D371D52">
            <w:r>
              <w:t>一种MOF气凝胶及其制备方法；发明专利；2019-04-05授权；ZL 2019 1 0764995.1</w:t>
            </w:r>
            <w:r>
              <w:tab/>
            </w:r>
          </w:p>
        </w:tc>
        <w:tc>
          <w:tcPr>
            <w:tcW w:w="1701" w:type="dxa"/>
            <w:vAlign w:val="center"/>
          </w:tcPr>
          <w:p w14:paraId="572AC50D">
            <w:pPr>
              <w:widowControl/>
              <w:jc w:val="center"/>
              <w:rPr>
                <w:sz w:val="20"/>
                <w:szCs w:val="20"/>
              </w:rPr>
            </w:pPr>
            <w:r>
              <w:rPr>
                <w:sz w:val="20"/>
                <w:szCs w:val="20"/>
              </w:rPr>
              <w:t>2</w:t>
            </w:r>
            <w:r>
              <w:rPr>
                <w:rFonts w:hint="eastAsia"/>
                <w:sz w:val="20"/>
                <w:szCs w:val="20"/>
              </w:rPr>
              <w:t>/</w:t>
            </w:r>
            <w:r>
              <w:rPr>
                <w:sz w:val="20"/>
                <w:szCs w:val="20"/>
              </w:rPr>
              <w:t>1</w:t>
            </w:r>
            <w:r>
              <w:rPr>
                <w:rFonts w:hint="eastAsia"/>
                <w:sz w:val="20"/>
                <w:szCs w:val="20"/>
              </w:rPr>
              <w:t>/</w:t>
            </w:r>
            <w:r>
              <w:rPr>
                <w:sz w:val="20"/>
                <w:szCs w:val="20"/>
              </w:rPr>
              <w:t>4</w:t>
            </w:r>
          </w:p>
        </w:tc>
      </w:tr>
      <w:tr w14:paraId="27AA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A42045D">
            <w:pPr>
              <w:jc w:val="center"/>
            </w:pPr>
            <w:r>
              <w:rPr>
                <w:rFonts w:hint="eastAsia"/>
                <w:lang w:val="en-US" w:eastAsia="zh-CN"/>
              </w:rPr>
              <w:t>例：</w:t>
            </w:r>
            <w:r>
              <w:rPr>
                <w:rFonts w:hint="eastAsia"/>
              </w:rPr>
              <w:t>2</w:t>
            </w:r>
          </w:p>
        </w:tc>
        <w:tc>
          <w:tcPr>
            <w:tcW w:w="8505" w:type="dxa"/>
          </w:tcPr>
          <w:p w14:paraId="5F0F5636">
            <w:r>
              <w:t>一种</w:t>
            </w:r>
            <w:r>
              <w:rPr>
                <w:rFonts w:hint="eastAsia"/>
                <w:lang w:val="en-US" w:eastAsia="zh-CN"/>
              </w:rPr>
              <w:t>水利装置设计</w:t>
            </w:r>
            <w:r>
              <w:t>；</w:t>
            </w:r>
            <w:r>
              <w:rPr>
                <w:rFonts w:hint="eastAsia"/>
                <w:lang w:val="en-US" w:eastAsia="zh-CN"/>
              </w:rPr>
              <w:t>实用新型</w:t>
            </w:r>
            <w:r>
              <w:t>专利；20</w:t>
            </w:r>
            <w:r>
              <w:rPr>
                <w:rFonts w:hint="eastAsia"/>
                <w:lang w:val="en-US" w:eastAsia="zh-CN"/>
              </w:rPr>
              <w:t>24</w:t>
            </w:r>
            <w:r>
              <w:t>-04-05授权；ZL 20</w:t>
            </w:r>
            <w:r>
              <w:rPr>
                <w:rFonts w:hint="eastAsia"/>
                <w:lang w:val="en-US" w:eastAsia="zh-CN"/>
              </w:rPr>
              <w:t>24</w:t>
            </w:r>
            <w:r>
              <w:t xml:space="preserve"> 1 0</w:t>
            </w:r>
            <w:r>
              <w:rPr>
                <w:rFonts w:hint="eastAsia"/>
                <w:lang w:val="en-US" w:eastAsia="zh-CN"/>
              </w:rPr>
              <w:t>854723</w:t>
            </w:r>
            <w:r>
              <w:t>.1</w:t>
            </w:r>
          </w:p>
        </w:tc>
        <w:tc>
          <w:tcPr>
            <w:tcW w:w="1701" w:type="dxa"/>
            <w:vAlign w:val="center"/>
          </w:tcPr>
          <w:p w14:paraId="71118757">
            <w:pPr>
              <w:jc w:val="center"/>
              <w:rPr>
                <w:rFonts w:hint="default" w:eastAsiaTheme="minorEastAsia"/>
                <w:lang w:val="en-US" w:eastAsia="zh-CN"/>
              </w:rPr>
            </w:pPr>
            <w:r>
              <w:rPr>
                <w:rFonts w:hint="eastAsia"/>
                <w:lang w:val="en-US" w:eastAsia="zh-CN"/>
              </w:rPr>
              <w:t>1/0/1</w:t>
            </w:r>
          </w:p>
        </w:tc>
      </w:tr>
      <w:tr w14:paraId="6754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080E11A">
            <w:pPr>
              <w:jc w:val="center"/>
              <w:rPr>
                <w:rFonts w:hint="eastAsia" w:eastAsiaTheme="minorEastAsia"/>
                <w:lang w:val="en-US" w:eastAsia="zh-CN"/>
              </w:rPr>
            </w:pPr>
            <w:r>
              <w:rPr>
                <w:rFonts w:hint="eastAsia"/>
                <w:lang w:val="en-US" w:eastAsia="zh-CN"/>
              </w:rPr>
              <w:t>1</w:t>
            </w:r>
          </w:p>
        </w:tc>
        <w:tc>
          <w:tcPr>
            <w:tcW w:w="8505" w:type="dxa"/>
          </w:tcPr>
          <w:p w14:paraId="2B81B2CF">
            <w:pPr>
              <w:rPr>
                <w:rFonts w:hint="eastAsia"/>
              </w:rPr>
            </w:pPr>
            <w:r>
              <w:rPr>
                <w:rFonts w:hint="eastAsia"/>
              </w:rPr>
              <w:t>……</w:t>
            </w:r>
          </w:p>
        </w:tc>
        <w:tc>
          <w:tcPr>
            <w:tcW w:w="1701" w:type="dxa"/>
            <w:vAlign w:val="center"/>
          </w:tcPr>
          <w:p w14:paraId="29EB7548">
            <w:pPr>
              <w:jc w:val="center"/>
            </w:pPr>
          </w:p>
        </w:tc>
      </w:tr>
    </w:tbl>
    <w:p w14:paraId="7E5CC351">
      <w:pPr>
        <w:rPr>
          <w:color w:val="FF0000"/>
        </w:rPr>
      </w:pPr>
    </w:p>
    <w:p w14:paraId="4583573E">
      <w:pPr>
        <w:rPr>
          <w:color w:val="FF0000"/>
        </w:rPr>
      </w:pPr>
      <w:r>
        <w:rPr>
          <w:rFonts w:hint="eastAsia"/>
          <w:color w:val="FF0000"/>
        </w:rPr>
        <w:t>注：1</w:t>
      </w:r>
      <w:r>
        <w:rPr>
          <w:color w:val="FF0000"/>
        </w:rPr>
        <w:t xml:space="preserve">. </w:t>
      </w:r>
      <w:r>
        <w:rPr>
          <w:rFonts w:hint="eastAsia"/>
          <w:color w:val="FF0000"/>
        </w:rPr>
        <w:t xml:space="preserve">所有成果仅限本人为第一作者或导师第一作者本人第二作者的已发表（录用）论文或授权专利。 </w:t>
      </w:r>
    </w:p>
    <w:p w14:paraId="2344F560">
      <w:pPr>
        <w:numPr>
          <w:ilvl w:val="0"/>
          <w:numId w:val="1"/>
        </w:numPr>
        <w:ind w:firstLine="420" w:firstLineChars="200"/>
        <w:rPr>
          <w:color w:val="FF0000"/>
        </w:rPr>
      </w:pPr>
      <w:r>
        <w:rPr>
          <w:rFonts w:hint="eastAsia"/>
          <w:color w:val="FF0000"/>
        </w:rPr>
        <w:t>请注意“作者排序”和“第几作者”不同，共一排三，则为“第一作者”，但作者排序为“3”。</w:t>
      </w:r>
    </w:p>
    <w:p w14:paraId="592FA7FE">
      <w:pPr>
        <w:rPr>
          <w:b/>
          <w:color w:val="FF0000"/>
        </w:rPr>
      </w:pPr>
      <w:r>
        <w:rPr>
          <w:color w:val="FF0000"/>
        </w:rPr>
        <w:t xml:space="preserve">    </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14595"/>
    <w:multiLevelType w:val="singleLevel"/>
    <w:tmpl w:val="F511459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kMzliNzBlYmE1NDE1ZTlkZmNiYjg2NWNmNDI0YzkifQ=="/>
  </w:docVars>
  <w:rsids>
    <w:rsidRoot w:val="009D0C76"/>
    <w:rsid w:val="00025F93"/>
    <w:rsid w:val="00163CB3"/>
    <w:rsid w:val="004F7CCC"/>
    <w:rsid w:val="00632A02"/>
    <w:rsid w:val="00654ADA"/>
    <w:rsid w:val="007B5DF3"/>
    <w:rsid w:val="00897165"/>
    <w:rsid w:val="008B27A1"/>
    <w:rsid w:val="00993354"/>
    <w:rsid w:val="009B4034"/>
    <w:rsid w:val="009D0C76"/>
    <w:rsid w:val="00AD19F1"/>
    <w:rsid w:val="00B76759"/>
    <w:rsid w:val="00D17D85"/>
    <w:rsid w:val="00DC026C"/>
    <w:rsid w:val="05A444FA"/>
    <w:rsid w:val="2280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414</Words>
  <Characters>666</Characters>
  <Lines>5</Lines>
  <Paragraphs>1</Paragraphs>
  <TotalTime>5</TotalTime>
  <ScaleCrop>false</ScaleCrop>
  <LinksUpToDate>false</LinksUpToDate>
  <CharactersWithSpaces>703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2019-11-27T02:53:00Z</dcterms:created>
  <dc:creator>wangyh@zju.edu.cn</dc:creator>
  <cp:lastModifiedBy>zpw</cp:lastModifiedBy>
  <dcterms:modified xsi:type="dcterms:W3CDTF">2025-07-27T07:30:52Z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5A0AF2EA2B804661A492F8B5A1ED1B1A_13</vt:lpwstr>
  </property>
  <property fmtid="{D5CDD505-2E9C-101B-9397-08002B2CF9AE}" pid="4" name="KSOTemplateDocerSaveRecord">
    <vt:lpwstr>eyJoZGlkIjoiNjYyOGU1MzBmMDFiZDhmNWU0ODQzZTUyYWJkOWYyNTAiLCJ1c2VySWQiOiIxNjM4OTg3NjIwIn0=</vt:lpwstr>
  </property>
</Properties>
</file>