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29" w:rsidRPr="00FE623C" w:rsidRDefault="004C0A29" w:rsidP="004C0A29">
      <w:pPr>
        <w:rPr>
          <w:rFonts w:ascii="宋体" w:eastAsia="宋体" w:hAnsi="宋体"/>
          <w:sz w:val="24"/>
          <w:szCs w:val="24"/>
        </w:rPr>
      </w:pPr>
      <w:bookmarkStart w:id="0" w:name="_GoBack"/>
      <w:bookmarkEnd w:id="0"/>
      <w:r w:rsidRPr="00FE623C">
        <w:rPr>
          <w:rFonts w:ascii="宋体" w:eastAsia="宋体" w:hAnsi="宋体" w:hint="eastAsia"/>
          <w:b/>
          <w:sz w:val="24"/>
          <w:szCs w:val="24"/>
        </w:rPr>
        <w:t>项目名称</w:t>
      </w:r>
      <w:r w:rsidRPr="00FE623C">
        <w:rPr>
          <w:rFonts w:ascii="宋体" w:eastAsia="宋体" w:hAnsi="宋体" w:hint="eastAsia"/>
          <w:sz w:val="24"/>
          <w:szCs w:val="24"/>
        </w:rPr>
        <w:t>：高性能金属配位硼氢化物的纳米化制备与储氢性能研究；</w:t>
      </w:r>
    </w:p>
    <w:p w:rsidR="004C0A29" w:rsidRPr="00FE623C" w:rsidRDefault="004C0A29" w:rsidP="004C0A29">
      <w:pPr>
        <w:rPr>
          <w:rFonts w:ascii="宋体" w:eastAsia="宋体" w:hAnsi="宋体"/>
          <w:sz w:val="24"/>
          <w:szCs w:val="24"/>
        </w:rPr>
      </w:pPr>
      <w:r w:rsidRPr="00FE623C">
        <w:rPr>
          <w:rFonts w:ascii="宋体" w:eastAsia="宋体" w:hAnsi="宋体" w:hint="eastAsia"/>
          <w:b/>
          <w:sz w:val="24"/>
          <w:szCs w:val="24"/>
        </w:rPr>
        <w:t>项目成员</w:t>
      </w:r>
      <w:r w:rsidRPr="00FE623C">
        <w:rPr>
          <w:rFonts w:ascii="宋体" w:eastAsia="宋体" w:hAnsi="宋体" w:hint="eastAsia"/>
          <w:sz w:val="24"/>
          <w:szCs w:val="24"/>
        </w:rPr>
        <w:t>：王宣程、柳梦婷；</w:t>
      </w:r>
    </w:p>
    <w:p w:rsidR="004C0A29" w:rsidRPr="00FE623C" w:rsidRDefault="004C0A29" w:rsidP="004C0A29">
      <w:pPr>
        <w:rPr>
          <w:rFonts w:ascii="宋体" w:eastAsia="宋体" w:hAnsi="宋体"/>
          <w:sz w:val="24"/>
          <w:szCs w:val="24"/>
        </w:rPr>
      </w:pPr>
      <w:r w:rsidRPr="00FE623C">
        <w:rPr>
          <w:rFonts w:ascii="宋体" w:eastAsia="宋体" w:hAnsi="宋体" w:hint="eastAsia"/>
          <w:b/>
          <w:sz w:val="24"/>
          <w:szCs w:val="24"/>
        </w:rPr>
        <w:t>指导教师</w:t>
      </w:r>
      <w:r w:rsidRPr="00FE623C">
        <w:rPr>
          <w:rFonts w:ascii="宋体" w:eastAsia="宋体" w:hAnsi="宋体" w:hint="eastAsia"/>
          <w:sz w:val="24"/>
          <w:szCs w:val="24"/>
        </w:rPr>
        <w:t>：陈立新教授、肖学章副教授、黄旭；</w:t>
      </w:r>
    </w:p>
    <w:p w:rsidR="004C0A29" w:rsidRPr="00FE623C" w:rsidRDefault="004C0A29" w:rsidP="004C0A29">
      <w:pPr>
        <w:rPr>
          <w:rFonts w:ascii="宋体" w:eastAsia="宋体" w:hAnsi="宋体"/>
          <w:sz w:val="24"/>
          <w:szCs w:val="24"/>
        </w:rPr>
      </w:pPr>
      <w:r w:rsidRPr="00FE623C">
        <w:rPr>
          <w:rFonts w:ascii="宋体" w:eastAsia="宋体" w:hAnsi="宋体" w:hint="eastAsia"/>
          <w:b/>
          <w:sz w:val="24"/>
          <w:szCs w:val="24"/>
        </w:rPr>
        <w:t>项目简介</w:t>
      </w:r>
      <w:r w:rsidRPr="00FE623C">
        <w:rPr>
          <w:rFonts w:ascii="宋体" w:eastAsia="宋体" w:hAnsi="宋体" w:hint="eastAsia"/>
          <w:sz w:val="24"/>
          <w:szCs w:val="24"/>
        </w:rPr>
        <w:t>：氢能是洁净、理想的二次能源，大力发展氢能是解决化石燃料枯竭和环境恶化问题的重要途径，研发各种新型高容量氢化物储氢材料一直是氢能应用领域的重要研究课题。金属基配位硼氢化物（Metal-complex borohydirdes）体系是储氢材料领域的研究重点。本项目计划通过分子自组装技术实现金属基配位硼氢化物及其复合物在石墨烯基体表面的纳米化负载，详细研究该复合体系在吸放氢过程中的微观结构演变规律及其与吸放氢性能之间的内在联系，准确揭示该储氢体系的吸放氢反应机理，为高容量配位硼氢化物储氢材料的应用奠定基础；</w:t>
      </w:r>
    </w:p>
    <w:p w:rsidR="004C0A29" w:rsidRDefault="004C0A29" w:rsidP="004C0A29">
      <w:pPr>
        <w:rPr>
          <w:rFonts w:ascii="宋体" w:eastAsia="宋体" w:hAnsi="宋体"/>
          <w:sz w:val="24"/>
          <w:szCs w:val="24"/>
        </w:rPr>
      </w:pPr>
      <w:r w:rsidRPr="00FE623C">
        <w:rPr>
          <w:rFonts w:ascii="宋体" w:eastAsia="宋体" w:hAnsi="宋体" w:hint="eastAsia"/>
          <w:b/>
          <w:sz w:val="24"/>
          <w:szCs w:val="24"/>
        </w:rPr>
        <w:t>预期成果</w:t>
      </w:r>
      <w:r w:rsidRPr="00FE623C">
        <w:rPr>
          <w:rFonts w:ascii="宋体" w:eastAsia="宋体" w:hAnsi="宋体" w:hint="eastAsia"/>
          <w:sz w:val="24"/>
          <w:szCs w:val="24"/>
        </w:rPr>
        <w:t>：研究报告，论文，专利。</w:t>
      </w:r>
    </w:p>
    <w:p w:rsidR="00F344F4" w:rsidRPr="004C0A29" w:rsidRDefault="00F344F4"/>
    <w:sectPr w:rsidR="00F344F4" w:rsidRPr="004C0A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B88" w:rsidRDefault="007A1B88" w:rsidP="004C0A29">
      <w:pPr>
        <w:spacing w:after="0" w:line="240" w:lineRule="auto"/>
      </w:pPr>
      <w:r>
        <w:separator/>
      </w:r>
    </w:p>
  </w:endnote>
  <w:endnote w:type="continuationSeparator" w:id="0">
    <w:p w:rsidR="007A1B88" w:rsidRDefault="007A1B88" w:rsidP="004C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B88" w:rsidRDefault="007A1B88" w:rsidP="004C0A29">
      <w:pPr>
        <w:spacing w:after="0" w:line="240" w:lineRule="auto"/>
      </w:pPr>
      <w:r>
        <w:separator/>
      </w:r>
    </w:p>
  </w:footnote>
  <w:footnote w:type="continuationSeparator" w:id="0">
    <w:p w:rsidR="007A1B88" w:rsidRDefault="007A1B88" w:rsidP="004C0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21"/>
    <w:rsid w:val="001D5F40"/>
    <w:rsid w:val="003C5521"/>
    <w:rsid w:val="004B7A81"/>
    <w:rsid w:val="004C0A29"/>
    <w:rsid w:val="007A1B88"/>
    <w:rsid w:val="00F3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29"/>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A29"/>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character" w:customStyle="1" w:styleId="Char">
    <w:name w:val="页眉 Char"/>
    <w:basedOn w:val="a0"/>
    <w:link w:val="a3"/>
    <w:uiPriority w:val="99"/>
    <w:rsid w:val="004C0A29"/>
    <w:rPr>
      <w:sz w:val="18"/>
      <w:szCs w:val="18"/>
    </w:rPr>
  </w:style>
  <w:style w:type="paragraph" w:styleId="a4">
    <w:name w:val="footer"/>
    <w:basedOn w:val="a"/>
    <w:link w:val="Char0"/>
    <w:uiPriority w:val="99"/>
    <w:unhideWhenUsed/>
    <w:rsid w:val="004C0A29"/>
    <w:pPr>
      <w:widowControl w:val="0"/>
      <w:tabs>
        <w:tab w:val="center" w:pos="4153"/>
        <w:tab w:val="right" w:pos="8306"/>
      </w:tabs>
      <w:snapToGrid w:val="0"/>
      <w:spacing w:after="0" w:line="240" w:lineRule="auto"/>
    </w:pPr>
    <w:rPr>
      <w:kern w:val="2"/>
      <w:sz w:val="18"/>
      <w:szCs w:val="18"/>
    </w:rPr>
  </w:style>
  <w:style w:type="character" w:customStyle="1" w:styleId="Char0">
    <w:name w:val="页脚 Char"/>
    <w:basedOn w:val="a0"/>
    <w:link w:val="a4"/>
    <w:uiPriority w:val="99"/>
    <w:rsid w:val="004C0A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29"/>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A29"/>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character" w:customStyle="1" w:styleId="Char">
    <w:name w:val="页眉 Char"/>
    <w:basedOn w:val="a0"/>
    <w:link w:val="a3"/>
    <w:uiPriority w:val="99"/>
    <w:rsid w:val="004C0A29"/>
    <w:rPr>
      <w:sz w:val="18"/>
      <w:szCs w:val="18"/>
    </w:rPr>
  </w:style>
  <w:style w:type="paragraph" w:styleId="a4">
    <w:name w:val="footer"/>
    <w:basedOn w:val="a"/>
    <w:link w:val="Char0"/>
    <w:uiPriority w:val="99"/>
    <w:unhideWhenUsed/>
    <w:rsid w:val="004C0A29"/>
    <w:pPr>
      <w:widowControl w:val="0"/>
      <w:tabs>
        <w:tab w:val="center" w:pos="4153"/>
        <w:tab w:val="right" w:pos="8306"/>
      </w:tabs>
      <w:snapToGrid w:val="0"/>
      <w:spacing w:after="0" w:line="240" w:lineRule="auto"/>
    </w:pPr>
    <w:rPr>
      <w:kern w:val="2"/>
      <w:sz w:val="18"/>
      <w:szCs w:val="18"/>
    </w:rPr>
  </w:style>
  <w:style w:type="character" w:customStyle="1" w:styleId="Char0">
    <w:name w:val="页脚 Char"/>
    <w:basedOn w:val="a0"/>
    <w:link w:val="a4"/>
    <w:uiPriority w:val="99"/>
    <w:rsid w:val="004C0A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Company>Sky123.Org</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2017-03-09T07:10:00Z</dcterms:created>
  <dcterms:modified xsi:type="dcterms:W3CDTF">2017-03-09T07:14:00Z</dcterms:modified>
</cp:coreProperties>
</file>